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581"/>
        <w:gridCol w:w="3147"/>
      </w:tblGrid>
      <w:tr w:rsidR="00870357" w:rsidRPr="00055B06" w:rsidTr="00947551">
        <w:trPr>
          <w:tblCellSpacing w:w="15" w:type="dxa"/>
        </w:trPr>
        <w:tc>
          <w:tcPr>
            <w:tcW w:w="0" w:type="auto"/>
            <w:shd w:val="clear" w:color="auto" w:fill="990000"/>
            <w:vAlign w:val="center"/>
            <w:hideMark/>
          </w:tcPr>
          <w:p w:rsidR="00870357" w:rsidRPr="00055B06" w:rsidRDefault="00870357" w:rsidP="00870357">
            <w:pPr>
              <w:spacing w:after="0" w:line="240" w:lineRule="auto"/>
              <w:rPr>
                <w:rFonts w:ascii="Times New Roman" w:eastAsia="Times New Roman" w:hAnsi="Times New Roman" w:cs="Times New Roman"/>
                <w:color w:val="000000"/>
                <w:sz w:val="24"/>
                <w:szCs w:val="24"/>
                <w:lang w:eastAsia="fr-FR"/>
              </w:rPr>
            </w:pPr>
            <w:proofErr w:type="spellStart"/>
            <w:r w:rsidRPr="00055B06">
              <w:rPr>
                <w:rFonts w:ascii="Times New Roman" w:eastAsia="Times New Roman" w:hAnsi="Times New Roman" w:cs="Times New Roman"/>
                <w:color w:val="000000"/>
                <w:sz w:val="24"/>
                <w:szCs w:val="24"/>
                <w:lang w:eastAsia="fr-FR"/>
              </w:rPr>
              <w:t>Moxifloxacine</w:t>
            </w:r>
            <w:proofErr w:type="spellEnd"/>
            <w:r>
              <w:rPr>
                <w:rFonts w:ascii="Times New Roman" w:eastAsia="Times New Roman" w:hAnsi="Times New Roman" w:cs="Times New Roman"/>
                <w:color w:val="000000"/>
                <w:sz w:val="24"/>
                <w:szCs w:val="24"/>
                <w:lang w:eastAsia="fr-FR"/>
              </w:rPr>
              <w:t xml:space="preserve">  comprimé</w:t>
            </w:r>
            <w:r w:rsidRPr="00055B06">
              <w:rPr>
                <w:rFonts w:ascii="Times New Roman" w:eastAsia="Times New Roman" w:hAnsi="Times New Roman" w:cs="Times New Roman"/>
                <w:color w:val="000000"/>
                <w:sz w:val="24"/>
                <w:szCs w:val="24"/>
                <w:lang w:eastAsia="fr-FR"/>
              </w:rPr>
              <w:t xml:space="preserve"> </w:t>
            </w:r>
          </w:p>
        </w:tc>
        <w:tc>
          <w:tcPr>
            <w:tcW w:w="0" w:type="auto"/>
            <w:vAlign w:val="center"/>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Verdana" w:eastAsia="Times New Roman" w:hAnsi="Verdana" w:cs="Times New Roman"/>
                <w:b/>
                <w:bCs/>
                <w:color w:val="990000"/>
                <w:sz w:val="24"/>
                <w:szCs w:val="24"/>
                <w:lang w:eastAsia="fr-FR"/>
              </w:rPr>
              <w:t>PHARMACOCINÉTIQUE</w:t>
            </w:r>
          </w:p>
        </w:tc>
      </w:tr>
    </w:tbl>
    <w:p w:rsidR="00870357" w:rsidRPr="00055B06" w:rsidRDefault="00870357" w:rsidP="00870357">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i/>
          <w:iCs/>
          <w:color w:val="000000"/>
          <w:sz w:val="24"/>
          <w:szCs w:val="24"/>
          <w:lang w:eastAsia="fr-FR"/>
        </w:rPr>
        <w:t xml:space="preserve">Absorption et biodisponibilité :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Après administration orale, l'absorption de la </w:t>
      </w:r>
      <w:proofErr w:type="spellStart"/>
      <w:r w:rsidRPr="00055B06">
        <w:rPr>
          <w:rFonts w:ascii="Times New Roman" w:eastAsia="Times New Roman" w:hAnsi="Times New Roman" w:cs="Times New Roman"/>
          <w:color w:val="000000"/>
          <w:sz w:val="24"/>
          <w:szCs w:val="24"/>
          <w:lang w:eastAsia="fr-FR"/>
        </w:rPr>
        <w:t>moxifloxacine</w:t>
      </w:r>
      <w:proofErr w:type="spellEnd"/>
      <w:r w:rsidRPr="00055B06">
        <w:rPr>
          <w:rFonts w:ascii="Times New Roman" w:eastAsia="Times New Roman" w:hAnsi="Times New Roman" w:cs="Times New Roman"/>
          <w:color w:val="000000"/>
          <w:sz w:val="24"/>
          <w:szCs w:val="24"/>
          <w:lang w:eastAsia="fr-FR"/>
        </w:rPr>
        <w:t xml:space="preserve"> est rapide et pratiquement totale. La biodisponibilité absolue est de l'ordre de 91 %.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La pharmacocinétique est linéaire pour des doses uniques allant de 50 à 800 mg, et jusqu'à 600 mg, une fois par jour pendant 10 jours. Après administration d'une dose orale de 400 mg, le pic de concentration de 3,1 mg/l est atteint dans les 0,5 à 4 heures suivant l'administration. Les concentrations plasmatiques maximales et minimales à l'état d'équilibre (400 mg une fois par jour) sont respectivement de 3,2 et de 0,6 mg/l. A l'état d'équilibre, l'exposition entre deux administrations est approximativement 30 % plus élevée qu'après la 1</w:t>
      </w:r>
      <w:r w:rsidRPr="00055B06">
        <w:rPr>
          <w:rFonts w:ascii="Verdana" w:eastAsia="Times New Roman" w:hAnsi="Verdana" w:cs="Times New Roman"/>
          <w:color w:val="000000"/>
          <w:sz w:val="20"/>
          <w:szCs w:val="20"/>
          <w:vertAlign w:val="superscript"/>
          <w:lang w:eastAsia="fr-FR"/>
        </w:rPr>
        <w:t>re</w:t>
      </w:r>
      <w:r w:rsidRPr="00055B06">
        <w:rPr>
          <w:rFonts w:ascii="Times New Roman" w:eastAsia="Times New Roman" w:hAnsi="Times New Roman" w:cs="Times New Roman"/>
          <w:color w:val="000000"/>
          <w:sz w:val="24"/>
          <w:szCs w:val="24"/>
          <w:lang w:eastAsia="fr-FR"/>
        </w:rPr>
        <w:t xml:space="preserve"> dose. </w:t>
      </w:r>
    </w:p>
    <w:p w:rsidR="00870357" w:rsidRPr="00055B06" w:rsidRDefault="00870357" w:rsidP="00870357">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i/>
          <w:iCs/>
          <w:color w:val="000000"/>
          <w:sz w:val="24"/>
          <w:szCs w:val="24"/>
          <w:lang w:eastAsia="fr-FR"/>
        </w:rPr>
        <w:t xml:space="preserve">Distribution :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La </w:t>
      </w:r>
      <w:proofErr w:type="spellStart"/>
      <w:r w:rsidRPr="00055B06">
        <w:rPr>
          <w:rFonts w:ascii="Times New Roman" w:eastAsia="Times New Roman" w:hAnsi="Times New Roman" w:cs="Times New Roman"/>
          <w:color w:val="000000"/>
          <w:sz w:val="24"/>
          <w:szCs w:val="24"/>
          <w:lang w:eastAsia="fr-FR"/>
        </w:rPr>
        <w:t>moxifloxacine</w:t>
      </w:r>
      <w:proofErr w:type="spellEnd"/>
      <w:r w:rsidRPr="00055B06">
        <w:rPr>
          <w:rFonts w:ascii="Times New Roman" w:eastAsia="Times New Roman" w:hAnsi="Times New Roman" w:cs="Times New Roman"/>
          <w:color w:val="000000"/>
          <w:sz w:val="24"/>
          <w:szCs w:val="24"/>
          <w:lang w:eastAsia="fr-FR"/>
        </w:rPr>
        <w:t xml:space="preserve"> est distribuée rapidement dans les compartiments extravasculaires. Après une dose de 400 mg, l'AUC est de 35 mg × h/l. Le volume de distribution à l'état d'équilibre (</w:t>
      </w:r>
      <w:proofErr w:type="spellStart"/>
      <w:r w:rsidRPr="00055B06">
        <w:rPr>
          <w:rFonts w:ascii="Times New Roman" w:eastAsia="Times New Roman" w:hAnsi="Times New Roman" w:cs="Times New Roman"/>
          <w:color w:val="000000"/>
          <w:sz w:val="24"/>
          <w:szCs w:val="24"/>
          <w:lang w:eastAsia="fr-FR"/>
        </w:rPr>
        <w:t>Vss</w:t>
      </w:r>
      <w:proofErr w:type="spellEnd"/>
      <w:r w:rsidRPr="00055B06">
        <w:rPr>
          <w:rFonts w:ascii="Times New Roman" w:eastAsia="Times New Roman" w:hAnsi="Times New Roman" w:cs="Times New Roman"/>
          <w:color w:val="000000"/>
          <w:sz w:val="24"/>
          <w:szCs w:val="24"/>
          <w:lang w:eastAsia="fr-FR"/>
        </w:rPr>
        <w:t xml:space="preserve">) est approximativement de 2 l/kg. Les expérimentations in vitro et ex vivo ont montré une liaison aux protéines plasmatiques de l'ordre de 40 à 42 %, indépendante de la concentration. La </w:t>
      </w:r>
      <w:proofErr w:type="spellStart"/>
      <w:r w:rsidRPr="00055B06">
        <w:rPr>
          <w:rFonts w:ascii="Times New Roman" w:eastAsia="Times New Roman" w:hAnsi="Times New Roman" w:cs="Times New Roman"/>
          <w:color w:val="000000"/>
          <w:sz w:val="24"/>
          <w:szCs w:val="24"/>
          <w:lang w:eastAsia="fr-FR"/>
        </w:rPr>
        <w:t>moxifloxacine</w:t>
      </w:r>
      <w:proofErr w:type="spellEnd"/>
      <w:r w:rsidRPr="00055B06">
        <w:rPr>
          <w:rFonts w:ascii="Times New Roman" w:eastAsia="Times New Roman" w:hAnsi="Times New Roman" w:cs="Times New Roman"/>
          <w:color w:val="000000"/>
          <w:sz w:val="24"/>
          <w:szCs w:val="24"/>
          <w:lang w:eastAsia="fr-FR"/>
        </w:rPr>
        <w:t xml:space="preserve"> est essentiellement liée à l'albumine sérique.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Au pic, les concentrations suivantes (moyenne géométrique) ont été observées après administration orale d'une dose unique de 400 mg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76"/>
        <w:gridCol w:w="2080"/>
        <w:gridCol w:w="2875"/>
      </w:tblGrid>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Tissu </w:t>
            </w:r>
          </w:p>
        </w:tc>
        <w:tc>
          <w:tcPr>
            <w:tcW w:w="0" w:type="auto"/>
            <w:tcBorders>
              <w:top w:val="outset" w:sz="6" w:space="0" w:color="auto"/>
              <w:left w:val="outset" w:sz="6" w:space="0" w:color="auto"/>
              <w:bottom w:val="outset" w:sz="6" w:space="0" w:color="auto"/>
              <w:right w:val="outset" w:sz="6" w:space="0" w:color="auto"/>
            </w:tcBorders>
            <w:vAlign w:val="center"/>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Concentration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Rapport site/plasma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Plasma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3,1 mg/l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Salive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3,6 mg/l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0,75-1,3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Liquide de bulle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1,6</w:t>
            </w:r>
            <w:r w:rsidRPr="00055B06">
              <w:rPr>
                <w:rFonts w:ascii="Times New Roman" w:eastAsia="Times New Roman" w:hAnsi="Times New Roman" w:cs="Times New Roman"/>
                <w:color w:val="000000"/>
                <w:sz w:val="24"/>
                <w:szCs w:val="24"/>
                <w:vertAlign w:val="superscript"/>
                <w:lang w:eastAsia="fr-FR"/>
              </w:rPr>
              <w:t>(a)</w:t>
            </w:r>
            <w:r w:rsidRPr="00055B06">
              <w:rPr>
                <w:rFonts w:ascii="Times New Roman" w:eastAsia="Times New Roman" w:hAnsi="Times New Roman" w:cs="Times New Roman"/>
                <w:color w:val="000000"/>
                <w:sz w:val="24"/>
                <w:szCs w:val="24"/>
                <w:lang w:eastAsia="fr-FR"/>
              </w:rPr>
              <w:t xml:space="preserve"> mg/l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1,7</w:t>
            </w:r>
            <w:r w:rsidRPr="00055B06">
              <w:rPr>
                <w:rFonts w:ascii="Times New Roman" w:eastAsia="Times New Roman" w:hAnsi="Times New Roman" w:cs="Times New Roman"/>
                <w:color w:val="000000"/>
                <w:sz w:val="24"/>
                <w:szCs w:val="24"/>
                <w:vertAlign w:val="superscript"/>
                <w:lang w:eastAsia="fr-FR"/>
              </w:rPr>
              <w:t>(a)</w:t>
            </w:r>
            <w:r w:rsidRPr="00055B06">
              <w:rPr>
                <w:rFonts w:ascii="Times New Roman" w:eastAsia="Times New Roman" w:hAnsi="Times New Roman" w:cs="Times New Roman"/>
                <w:color w:val="000000"/>
                <w:sz w:val="24"/>
                <w:szCs w:val="24"/>
                <w:lang w:eastAsia="fr-FR"/>
              </w:rPr>
              <w:t xml:space="preserve">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Muqueuse bronchique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5,4 mg/kg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1,7-2,1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Macrophages alvéolaires </w:t>
            </w:r>
          </w:p>
        </w:tc>
        <w:tc>
          <w:tcPr>
            <w:tcW w:w="0" w:type="auto"/>
            <w:tcBorders>
              <w:top w:val="outset" w:sz="6" w:space="0" w:color="auto"/>
              <w:left w:val="outset" w:sz="6" w:space="0" w:color="auto"/>
              <w:bottom w:val="outset" w:sz="6" w:space="0" w:color="auto"/>
              <w:right w:val="outset" w:sz="6" w:space="0" w:color="auto"/>
            </w:tcBorders>
            <w:vAlign w:val="bottom"/>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56,7 mg/kg </w:t>
            </w:r>
          </w:p>
        </w:tc>
        <w:tc>
          <w:tcPr>
            <w:tcW w:w="0" w:type="auto"/>
            <w:tcBorders>
              <w:top w:val="outset" w:sz="6" w:space="0" w:color="auto"/>
              <w:left w:val="outset" w:sz="6" w:space="0" w:color="auto"/>
              <w:bottom w:val="outset" w:sz="6" w:space="0" w:color="auto"/>
              <w:right w:val="outset" w:sz="6" w:space="0" w:color="auto"/>
            </w:tcBorders>
            <w:vAlign w:val="bottom"/>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18,6-70,0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Liquide alvéolaire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20,7 mg/l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5-7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Sinus maxillaire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7,5 mg/kg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2,0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Sinus ethmoïdal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8,2 mg/kg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2,1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Polypes nasaux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9,1 mg/kg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2,6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Liquide interstitiel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1,0 mg/l</w:t>
            </w:r>
            <w:r w:rsidRPr="00055B06">
              <w:rPr>
                <w:rFonts w:ascii="Times New Roman" w:eastAsia="Times New Roman" w:hAnsi="Times New Roman" w:cs="Times New Roman"/>
                <w:color w:val="000000"/>
                <w:sz w:val="24"/>
                <w:szCs w:val="24"/>
                <w:vertAlign w:val="superscript"/>
                <w:lang w:eastAsia="fr-FR"/>
              </w:rPr>
              <w:t>(b)</w:t>
            </w:r>
            <w:r w:rsidRPr="00055B06">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0,8-1,4</w:t>
            </w:r>
            <w:r w:rsidRPr="00055B06">
              <w:rPr>
                <w:rFonts w:ascii="Times New Roman" w:eastAsia="Times New Roman" w:hAnsi="Times New Roman" w:cs="Times New Roman"/>
                <w:color w:val="000000"/>
                <w:sz w:val="24"/>
                <w:szCs w:val="24"/>
                <w:vertAlign w:val="superscript"/>
                <w:lang w:eastAsia="fr-FR"/>
              </w:rPr>
              <w:t>(b</w:t>
            </w:r>
            <w:proofErr w:type="gramStart"/>
            <w:r w:rsidRPr="00055B06">
              <w:rPr>
                <w:rFonts w:ascii="Times New Roman" w:eastAsia="Times New Roman" w:hAnsi="Times New Roman" w:cs="Times New Roman"/>
                <w:color w:val="000000"/>
                <w:sz w:val="24"/>
                <w:szCs w:val="24"/>
                <w:vertAlign w:val="superscript"/>
                <w:lang w:eastAsia="fr-FR"/>
              </w:rPr>
              <w:t>)(</w:t>
            </w:r>
            <w:proofErr w:type="gramEnd"/>
            <w:r w:rsidRPr="00055B06">
              <w:rPr>
                <w:rFonts w:ascii="Times New Roman" w:eastAsia="Times New Roman" w:hAnsi="Times New Roman" w:cs="Times New Roman"/>
                <w:color w:val="000000"/>
                <w:sz w:val="24"/>
                <w:szCs w:val="24"/>
                <w:vertAlign w:val="superscript"/>
                <w:lang w:eastAsia="fr-FR"/>
              </w:rPr>
              <w:t>c)</w:t>
            </w:r>
            <w:r w:rsidRPr="00055B06">
              <w:rPr>
                <w:rFonts w:ascii="Times New Roman" w:eastAsia="Times New Roman" w:hAnsi="Times New Roman" w:cs="Times New Roman"/>
                <w:color w:val="000000"/>
                <w:sz w:val="24"/>
                <w:szCs w:val="24"/>
                <w:lang w:eastAsia="fr-FR"/>
              </w:rPr>
              <w:t xml:space="preserve"> </w:t>
            </w:r>
          </w:p>
        </w:tc>
      </w:tr>
      <w:tr w:rsidR="00870357" w:rsidRPr="00055B06" w:rsidTr="0094755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70357" w:rsidRPr="00055B06" w:rsidRDefault="00870357" w:rsidP="00947551">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Appareil génital féminin</w:t>
            </w:r>
            <w:r w:rsidRPr="00055B06">
              <w:rPr>
                <w:rFonts w:ascii="Times New Roman" w:eastAsia="Times New Roman" w:hAnsi="Times New Roman" w:cs="Times New Roman"/>
                <w:color w:val="000000"/>
                <w:sz w:val="24"/>
                <w:szCs w:val="24"/>
                <w:vertAlign w:val="superscript"/>
                <w:lang w:eastAsia="fr-FR"/>
              </w:rPr>
              <w:t>(d)</w:t>
            </w:r>
            <w:r w:rsidRPr="00055B06">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10,2 mg/kg</w:t>
            </w:r>
            <w:r w:rsidRPr="00055B06">
              <w:rPr>
                <w:rFonts w:ascii="Times New Roman" w:eastAsia="Times New Roman" w:hAnsi="Times New Roman" w:cs="Times New Roman"/>
                <w:color w:val="000000"/>
                <w:sz w:val="24"/>
                <w:szCs w:val="24"/>
                <w:vertAlign w:val="superscript"/>
                <w:lang w:eastAsia="fr-FR"/>
              </w:rPr>
              <w:t>(e)</w:t>
            </w:r>
            <w:r w:rsidRPr="00055B06">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870357" w:rsidRPr="00055B06" w:rsidRDefault="00870357" w:rsidP="00947551">
            <w:pPr>
              <w:spacing w:after="0" w:line="240" w:lineRule="auto"/>
              <w:jc w:val="center"/>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1,72</w:t>
            </w:r>
            <w:r w:rsidRPr="00055B06">
              <w:rPr>
                <w:rFonts w:ascii="Times New Roman" w:eastAsia="Times New Roman" w:hAnsi="Times New Roman" w:cs="Times New Roman"/>
                <w:color w:val="000000"/>
                <w:sz w:val="24"/>
                <w:szCs w:val="24"/>
                <w:vertAlign w:val="superscript"/>
                <w:lang w:eastAsia="fr-FR"/>
              </w:rPr>
              <w:t>(e)</w:t>
            </w:r>
            <w:r w:rsidRPr="00055B06">
              <w:rPr>
                <w:rFonts w:ascii="Times New Roman" w:eastAsia="Times New Roman" w:hAnsi="Times New Roman" w:cs="Times New Roman"/>
                <w:color w:val="000000"/>
                <w:sz w:val="24"/>
                <w:szCs w:val="24"/>
                <w:lang w:eastAsia="fr-FR"/>
              </w:rPr>
              <w:t xml:space="preserve"> </w:t>
            </w:r>
          </w:p>
        </w:tc>
      </w:tr>
    </w:tbl>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vertAlign w:val="superscript"/>
          <w:lang w:eastAsia="fr-FR"/>
        </w:rPr>
        <w:t>(a)</w:t>
      </w:r>
      <w:r w:rsidRPr="00055B06">
        <w:rPr>
          <w:rFonts w:ascii="Times New Roman" w:eastAsia="Times New Roman" w:hAnsi="Times New Roman" w:cs="Times New Roman"/>
          <w:color w:val="000000"/>
          <w:sz w:val="24"/>
          <w:szCs w:val="24"/>
          <w:lang w:eastAsia="fr-FR"/>
        </w:rPr>
        <w:t xml:space="preserve">  </w:t>
      </w:r>
      <w:r w:rsidRPr="00055B06">
        <w:rPr>
          <w:rFonts w:ascii="Times New Roman" w:eastAsia="Times New Roman" w:hAnsi="Times New Roman" w:cs="Times New Roman"/>
          <w:color w:val="000000"/>
          <w:sz w:val="20"/>
          <w:szCs w:val="20"/>
          <w:lang w:eastAsia="fr-FR"/>
        </w:rPr>
        <w:t>10 heures après administration.</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vertAlign w:val="superscript"/>
          <w:lang w:eastAsia="fr-FR"/>
        </w:rPr>
        <w:t>(b)</w:t>
      </w:r>
      <w:r w:rsidRPr="00055B06">
        <w:rPr>
          <w:rFonts w:ascii="Times New Roman" w:eastAsia="Times New Roman" w:hAnsi="Times New Roman" w:cs="Times New Roman"/>
          <w:color w:val="000000"/>
          <w:sz w:val="24"/>
          <w:szCs w:val="24"/>
          <w:lang w:eastAsia="fr-FR"/>
        </w:rPr>
        <w:t xml:space="preserve">  </w:t>
      </w:r>
      <w:r w:rsidRPr="00055B06">
        <w:rPr>
          <w:rFonts w:ascii="Times New Roman" w:eastAsia="Times New Roman" w:hAnsi="Times New Roman" w:cs="Times New Roman"/>
          <w:color w:val="000000"/>
          <w:sz w:val="20"/>
          <w:szCs w:val="20"/>
          <w:lang w:eastAsia="fr-FR"/>
        </w:rPr>
        <w:t>Concentration de la fraction non liée.</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vertAlign w:val="superscript"/>
          <w:lang w:eastAsia="fr-FR"/>
        </w:rPr>
        <w:t>(</w:t>
      </w:r>
      <w:proofErr w:type="gramStart"/>
      <w:r w:rsidRPr="00055B06">
        <w:rPr>
          <w:rFonts w:ascii="Times New Roman" w:eastAsia="Times New Roman" w:hAnsi="Times New Roman" w:cs="Times New Roman"/>
          <w:color w:val="000000"/>
          <w:sz w:val="24"/>
          <w:szCs w:val="24"/>
          <w:vertAlign w:val="superscript"/>
          <w:lang w:eastAsia="fr-FR"/>
        </w:rPr>
        <w:t>c</w:t>
      </w:r>
      <w:proofErr w:type="gramEnd"/>
      <w:r w:rsidRPr="00055B06">
        <w:rPr>
          <w:rFonts w:ascii="Times New Roman" w:eastAsia="Times New Roman" w:hAnsi="Times New Roman" w:cs="Times New Roman"/>
          <w:color w:val="000000"/>
          <w:sz w:val="24"/>
          <w:szCs w:val="24"/>
          <w:vertAlign w:val="superscript"/>
          <w:lang w:eastAsia="fr-FR"/>
        </w:rPr>
        <w:t>)</w:t>
      </w:r>
      <w:r w:rsidRPr="00055B06">
        <w:rPr>
          <w:rFonts w:ascii="Times New Roman" w:eastAsia="Times New Roman" w:hAnsi="Times New Roman" w:cs="Times New Roman"/>
          <w:color w:val="000000"/>
          <w:sz w:val="24"/>
          <w:szCs w:val="24"/>
          <w:lang w:eastAsia="fr-FR"/>
        </w:rPr>
        <w:t xml:space="preserve">  </w:t>
      </w:r>
      <w:r w:rsidRPr="00055B06">
        <w:rPr>
          <w:rFonts w:ascii="Times New Roman" w:eastAsia="Times New Roman" w:hAnsi="Times New Roman" w:cs="Times New Roman"/>
          <w:color w:val="000000"/>
          <w:sz w:val="20"/>
          <w:szCs w:val="20"/>
          <w:lang w:eastAsia="fr-FR"/>
        </w:rPr>
        <w:t>De 3 à 36 heures après administration.</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vertAlign w:val="superscript"/>
          <w:lang w:eastAsia="fr-FR"/>
        </w:rPr>
        <w:t>(d)</w:t>
      </w:r>
      <w:r w:rsidRPr="00055B06">
        <w:rPr>
          <w:rFonts w:ascii="Times New Roman" w:eastAsia="Times New Roman" w:hAnsi="Times New Roman" w:cs="Times New Roman"/>
          <w:color w:val="000000"/>
          <w:sz w:val="24"/>
          <w:szCs w:val="24"/>
          <w:lang w:eastAsia="fr-FR"/>
        </w:rPr>
        <w:t xml:space="preserve">  </w:t>
      </w:r>
      <w:r w:rsidRPr="00055B06">
        <w:rPr>
          <w:rFonts w:ascii="Times New Roman" w:eastAsia="Times New Roman" w:hAnsi="Times New Roman" w:cs="Times New Roman"/>
          <w:color w:val="000000"/>
          <w:sz w:val="20"/>
          <w:szCs w:val="20"/>
          <w:lang w:eastAsia="fr-FR"/>
        </w:rPr>
        <w:t>Administration intraveineuse d'une dose unique de 400 mg.</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vertAlign w:val="superscript"/>
          <w:lang w:eastAsia="fr-FR"/>
        </w:rPr>
        <w:t>(e)</w:t>
      </w:r>
      <w:r w:rsidRPr="00055B06">
        <w:rPr>
          <w:rFonts w:ascii="Times New Roman" w:eastAsia="Times New Roman" w:hAnsi="Times New Roman" w:cs="Times New Roman"/>
          <w:color w:val="000000"/>
          <w:sz w:val="24"/>
          <w:szCs w:val="24"/>
          <w:lang w:eastAsia="fr-FR"/>
        </w:rPr>
        <w:t xml:space="preserve">  </w:t>
      </w:r>
      <w:r w:rsidRPr="00055B06">
        <w:rPr>
          <w:rFonts w:ascii="Times New Roman" w:eastAsia="Times New Roman" w:hAnsi="Times New Roman" w:cs="Times New Roman"/>
          <w:color w:val="000000"/>
          <w:sz w:val="20"/>
          <w:szCs w:val="20"/>
          <w:lang w:eastAsia="fr-FR"/>
        </w:rPr>
        <w:t>A la fin de la perfusion.</w:t>
      </w:r>
    </w:p>
    <w:p w:rsidR="00870357" w:rsidRPr="00055B06" w:rsidRDefault="00870357" w:rsidP="00870357">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i/>
          <w:iCs/>
          <w:color w:val="000000"/>
          <w:sz w:val="24"/>
          <w:szCs w:val="24"/>
          <w:lang w:eastAsia="fr-FR"/>
        </w:rPr>
        <w:t xml:space="preserve">Métabolisme :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La </w:t>
      </w:r>
      <w:proofErr w:type="spellStart"/>
      <w:r w:rsidRPr="00055B06">
        <w:rPr>
          <w:rFonts w:ascii="Times New Roman" w:eastAsia="Times New Roman" w:hAnsi="Times New Roman" w:cs="Times New Roman"/>
          <w:color w:val="000000"/>
          <w:sz w:val="24"/>
          <w:szCs w:val="24"/>
          <w:lang w:eastAsia="fr-FR"/>
        </w:rPr>
        <w:t>moxifloxacine</w:t>
      </w:r>
      <w:proofErr w:type="spellEnd"/>
      <w:r w:rsidRPr="00055B06">
        <w:rPr>
          <w:rFonts w:ascii="Times New Roman" w:eastAsia="Times New Roman" w:hAnsi="Times New Roman" w:cs="Times New Roman"/>
          <w:color w:val="000000"/>
          <w:sz w:val="24"/>
          <w:szCs w:val="24"/>
          <w:lang w:eastAsia="fr-FR"/>
        </w:rPr>
        <w:t xml:space="preserve"> subit une biotransformation de phase II et est excrétée par les voies rénale et biliaire/fécale à l'état inchangé, mais également sous la forme de deux métabolites, l'un </w:t>
      </w:r>
      <w:proofErr w:type="spellStart"/>
      <w:r w:rsidRPr="00055B06">
        <w:rPr>
          <w:rFonts w:ascii="Times New Roman" w:eastAsia="Times New Roman" w:hAnsi="Times New Roman" w:cs="Times New Roman"/>
          <w:color w:val="000000"/>
          <w:sz w:val="24"/>
          <w:szCs w:val="24"/>
          <w:lang w:eastAsia="fr-FR"/>
        </w:rPr>
        <w:t>sulfoconjugué</w:t>
      </w:r>
      <w:proofErr w:type="spellEnd"/>
      <w:r w:rsidRPr="00055B06">
        <w:rPr>
          <w:rFonts w:ascii="Times New Roman" w:eastAsia="Times New Roman" w:hAnsi="Times New Roman" w:cs="Times New Roman"/>
          <w:color w:val="000000"/>
          <w:sz w:val="24"/>
          <w:szCs w:val="24"/>
          <w:lang w:eastAsia="fr-FR"/>
        </w:rPr>
        <w:t xml:space="preserve"> (M1) et l'autre </w:t>
      </w:r>
      <w:proofErr w:type="spellStart"/>
      <w:r w:rsidRPr="00055B06">
        <w:rPr>
          <w:rFonts w:ascii="Times New Roman" w:eastAsia="Times New Roman" w:hAnsi="Times New Roman" w:cs="Times New Roman"/>
          <w:color w:val="000000"/>
          <w:sz w:val="24"/>
          <w:szCs w:val="24"/>
          <w:lang w:eastAsia="fr-FR"/>
        </w:rPr>
        <w:t>glucuroconjugué</w:t>
      </w:r>
      <w:proofErr w:type="spellEnd"/>
      <w:r w:rsidRPr="00055B06">
        <w:rPr>
          <w:rFonts w:ascii="Times New Roman" w:eastAsia="Times New Roman" w:hAnsi="Times New Roman" w:cs="Times New Roman"/>
          <w:color w:val="000000"/>
          <w:sz w:val="24"/>
          <w:szCs w:val="24"/>
          <w:lang w:eastAsia="fr-FR"/>
        </w:rPr>
        <w:t xml:space="preserve"> (M2). M1 et M2 sont les seuls métabolites significatifs pour l'homme et tous deux sont microbiologiquement inactifs.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Dans le cadre d'études in vitro et d'études cliniques de phase I, il n'a pas été constaté d'interaction pharmacocinétique d'ordre métabolique avec d'autres médicaments </w:t>
      </w:r>
      <w:r w:rsidRPr="00055B06">
        <w:rPr>
          <w:rFonts w:ascii="Times New Roman" w:eastAsia="Times New Roman" w:hAnsi="Times New Roman" w:cs="Times New Roman"/>
          <w:color w:val="000000"/>
          <w:sz w:val="24"/>
          <w:szCs w:val="24"/>
          <w:lang w:eastAsia="fr-FR"/>
        </w:rPr>
        <w:lastRenderedPageBreak/>
        <w:t>subissant une biotransformation de phase I impliquant les enzymes du cytochrome P</w:t>
      </w:r>
      <w:r w:rsidRPr="00055B06">
        <w:rPr>
          <w:rFonts w:ascii="Times New Roman" w:eastAsia="Times New Roman" w:hAnsi="Times New Roman" w:cs="Times New Roman"/>
          <w:color w:val="000000"/>
          <w:sz w:val="20"/>
          <w:szCs w:val="20"/>
          <w:lang w:eastAsia="fr-FR"/>
        </w:rPr>
        <w:t>450</w:t>
      </w:r>
      <w:r w:rsidRPr="00055B06">
        <w:rPr>
          <w:rFonts w:ascii="Times New Roman" w:eastAsia="Times New Roman" w:hAnsi="Times New Roman" w:cs="Times New Roman"/>
          <w:color w:val="000000"/>
          <w:sz w:val="24"/>
          <w:szCs w:val="24"/>
          <w:lang w:eastAsia="fr-FR"/>
        </w:rPr>
        <w:t xml:space="preserve">. Il n'y a pas d'élément en faveur d'un métabolisme oxydatif. </w:t>
      </w:r>
    </w:p>
    <w:p w:rsidR="00870357" w:rsidRPr="00055B06" w:rsidRDefault="00870357" w:rsidP="00870357">
      <w:pPr>
        <w:spacing w:after="0" w:line="240" w:lineRule="auto"/>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i/>
          <w:iCs/>
          <w:color w:val="000000"/>
          <w:sz w:val="24"/>
          <w:szCs w:val="24"/>
          <w:lang w:eastAsia="fr-FR"/>
        </w:rPr>
        <w:t>Élimination :</w:t>
      </w:r>
      <w:r w:rsidRPr="00055B06">
        <w:rPr>
          <w:rFonts w:ascii="Times New Roman" w:eastAsia="Times New Roman" w:hAnsi="Times New Roman" w:cs="Times New Roman"/>
          <w:color w:val="000000"/>
          <w:sz w:val="24"/>
          <w:szCs w:val="24"/>
          <w:lang w:eastAsia="fr-FR"/>
        </w:rPr>
        <w:t xml:space="preserve">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La </w:t>
      </w:r>
      <w:proofErr w:type="spellStart"/>
      <w:r w:rsidRPr="00055B06">
        <w:rPr>
          <w:rFonts w:ascii="Times New Roman" w:eastAsia="Times New Roman" w:hAnsi="Times New Roman" w:cs="Times New Roman"/>
          <w:color w:val="000000"/>
          <w:sz w:val="24"/>
          <w:szCs w:val="24"/>
          <w:lang w:eastAsia="fr-FR"/>
        </w:rPr>
        <w:t>moxifloxacine</w:t>
      </w:r>
      <w:proofErr w:type="spellEnd"/>
      <w:r w:rsidRPr="00055B06">
        <w:rPr>
          <w:rFonts w:ascii="Times New Roman" w:eastAsia="Times New Roman" w:hAnsi="Times New Roman" w:cs="Times New Roman"/>
          <w:color w:val="000000"/>
          <w:sz w:val="24"/>
          <w:szCs w:val="24"/>
          <w:lang w:eastAsia="fr-FR"/>
        </w:rPr>
        <w:t xml:space="preserve"> est éliminée du plasma avec une demi-vie terminale moyenne de l'ordre de 12 heures. La clairance corporelle totale apparente moyenne après administration d'une dose de 400 mg est comprise entre 179 et 246 ml/min. La clairance rénale se situe entre 24 et 53 ml/min, suggérant une réabsorption tubulaire rénale partielle du produit. Après administration d'une dose de 400 mg, la fraction de la dose administrée retrouvée sous forme de métabolites excrétés dans l'urine (environ 19 % sous forme inchangée, environ 2,5 % pour M1 et environ 14 % pour M2) et dans les fèces (environ 25 % sous forme inchangée, environ 36 % pour M1 et aucune trace pour M2) est approximativement de 96 %.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L'administration concomitante de </w:t>
      </w:r>
      <w:proofErr w:type="spellStart"/>
      <w:r w:rsidRPr="00055B06">
        <w:rPr>
          <w:rFonts w:ascii="Times New Roman" w:eastAsia="Times New Roman" w:hAnsi="Times New Roman" w:cs="Times New Roman"/>
          <w:color w:val="000000"/>
          <w:sz w:val="24"/>
          <w:szCs w:val="24"/>
          <w:lang w:eastAsia="fr-FR"/>
        </w:rPr>
        <w:t>ranitidine</w:t>
      </w:r>
      <w:proofErr w:type="spellEnd"/>
      <w:r w:rsidRPr="00055B06">
        <w:rPr>
          <w:rFonts w:ascii="Times New Roman" w:eastAsia="Times New Roman" w:hAnsi="Times New Roman" w:cs="Times New Roman"/>
          <w:color w:val="000000"/>
          <w:sz w:val="24"/>
          <w:szCs w:val="24"/>
          <w:lang w:eastAsia="fr-FR"/>
        </w:rPr>
        <w:t xml:space="preserve"> et de </w:t>
      </w:r>
      <w:proofErr w:type="spellStart"/>
      <w:r w:rsidRPr="00055B06">
        <w:rPr>
          <w:rFonts w:ascii="Times New Roman" w:eastAsia="Times New Roman" w:hAnsi="Times New Roman" w:cs="Times New Roman"/>
          <w:color w:val="000000"/>
          <w:sz w:val="24"/>
          <w:szCs w:val="24"/>
          <w:lang w:eastAsia="fr-FR"/>
        </w:rPr>
        <w:t>probénécide</w:t>
      </w:r>
      <w:proofErr w:type="spellEnd"/>
      <w:r w:rsidRPr="00055B06">
        <w:rPr>
          <w:rFonts w:ascii="Times New Roman" w:eastAsia="Times New Roman" w:hAnsi="Times New Roman" w:cs="Times New Roman"/>
          <w:color w:val="000000"/>
          <w:sz w:val="24"/>
          <w:szCs w:val="24"/>
          <w:lang w:eastAsia="fr-FR"/>
        </w:rPr>
        <w:t xml:space="preserve"> n'a pas modifié la clairance rénale de la </w:t>
      </w:r>
      <w:proofErr w:type="spellStart"/>
      <w:r w:rsidRPr="00055B06">
        <w:rPr>
          <w:rFonts w:ascii="Times New Roman" w:eastAsia="Times New Roman" w:hAnsi="Times New Roman" w:cs="Times New Roman"/>
          <w:color w:val="000000"/>
          <w:sz w:val="24"/>
          <w:szCs w:val="24"/>
          <w:lang w:eastAsia="fr-FR"/>
        </w:rPr>
        <w:t>moxifloxacine</w:t>
      </w:r>
      <w:proofErr w:type="spellEnd"/>
      <w:r w:rsidRPr="00055B06">
        <w:rPr>
          <w:rFonts w:ascii="Times New Roman" w:eastAsia="Times New Roman" w:hAnsi="Times New Roman" w:cs="Times New Roman"/>
          <w:color w:val="000000"/>
          <w:sz w:val="24"/>
          <w:szCs w:val="24"/>
          <w:lang w:eastAsia="fr-FR"/>
        </w:rPr>
        <w:t xml:space="preserve">.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Chez les personnes ayant un faible poids corporel (telles que les femmes) ainsi que chez les personnes âgées, des concentrations plasmatiques plus élevées ont été observées.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 xml:space="preserve">Les propriétés pharmacocinétiques de la </w:t>
      </w:r>
      <w:proofErr w:type="spellStart"/>
      <w:r w:rsidRPr="00055B06">
        <w:rPr>
          <w:rFonts w:ascii="Times New Roman" w:eastAsia="Times New Roman" w:hAnsi="Times New Roman" w:cs="Times New Roman"/>
          <w:color w:val="000000"/>
          <w:sz w:val="24"/>
          <w:szCs w:val="24"/>
          <w:lang w:eastAsia="fr-FR"/>
        </w:rPr>
        <w:t>moxifloxacine</w:t>
      </w:r>
      <w:proofErr w:type="spellEnd"/>
      <w:r w:rsidRPr="00055B06">
        <w:rPr>
          <w:rFonts w:ascii="Times New Roman" w:eastAsia="Times New Roman" w:hAnsi="Times New Roman" w:cs="Times New Roman"/>
          <w:color w:val="000000"/>
          <w:sz w:val="24"/>
          <w:szCs w:val="24"/>
          <w:lang w:eastAsia="fr-FR"/>
        </w:rPr>
        <w:t xml:space="preserve"> ne sont pas significativement différentes chez les patients insuffisants rénaux (clairance de la créatinine &gt; 20 ml/min/1,73 m</w:t>
      </w:r>
      <w:r w:rsidRPr="00055B06">
        <w:rPr>
          <w:rFonts w:ascii="Verdana" w:eastAsia="Times New Roman" w:hAnsi="Verdana" w:cs="Times New Roman"/>
          <w:color w:val="000000"/>
          <w:sz w:val="20"/>
          <w:szCs w:val="20"/>
          <w:vertAlign w:val="superscript"/>
          <w:lang w:eastAsia="fr-FR"/>
        </w:rPr>
        <w:t>2</w:t>
      </w:r>
      <w:r w:rsidRPr="00055B06">
        <w:rPr>
          <w:rFonts w:ascii="Times New Roman" w:eastAsia="Times New Roman" w:hAnsi="Times New Roman" w:cs="Times New Roman"/>
          <w:color w:val="000000"/>
          <w:sz w:val="24"/>
          <w:szCs w:val="24"/>
          <w:lang w:eastAsia="fr-FR"/>
        </w:rPr>
        <w:t>). Lorsque la fonction rénale diminue, les concentrations du métabolite M2 (</w:t>
      </w:r>
      <w:proofErr w:type="spellStart"/>
      <w:r w:rsidRPr="00055B06">
        <w:rPr>
          <w:rFonts w:ascii="Times New Roman" w:eastAsia="Times New Roman" w:hAnsi="Times New Roman" w:cs="Times New Roman"/>
          <w:color w:val="000000"/>
          <w:sz w:val="24"/>
          <w:szCs w:val="24"/>
          <w:lang w:eastAsia="fr-FR"/>
        </w:rPr>
        <w:t>glucuroconjugué</w:t>
      </w:r>
      <w:proofErr w:type="spellEnd"/>
      <w:r w:rsidRPr="00055B06">
        <w:rPr>
          <w:rFonts w:ascii="Times New Roman" w:eastAsia="Times New Roman" w:hAnsi="Times New Roman" w:cs="Times New Roman"/>
          <w:color w:val="000000"/>
          <w:sz w:val="24"/>
          <w:szCs w:val="24"/>
          <w:lang w:eastAsia="fr-FR"/>
        </w:rPr>
        <w:t>) augmentent d'un facteur 2,5 (clairance de la créatinine &lt; 30 ml/min/1,73 m</w:t>
      </w:r>
      <w:r w:rsidRPr="00055B06">
        <w:rPr>
          <w:rFonts w:ascii="Verdana" w:eastAsia="Times New Roman" w:hAnsi="Verdana" w:cs="Times New Roman"/>
          <w:color w:val="000000"/>
          <w:sz w:val="20"/>
          <w:szCs w:val="20"/>
          <w:vertAlign w:val="superscript"/>
          <w:lang w:eastAsia="fr-FR"/>
        </w:rPr>
        <w:t>2</w:t>
      </w:r>
      <w:r w:rsidRPr="00055B06">
        <w:rPr>
          <w:rFonts w:ascii="Times New Roman" w:eastAsia="Times New Roman" w:hAnsi="Times New Roman" w:cs="Times New Roman"/>
          <w:color w:val="000000"/>
          <w:sz w:val="24"/>
          <w:szCs w:val="24"/>
          <w:lang w:eastAsia="fr-FR"/>
        </w:rPr>
        <w:t xml:space="preserve">). </w:t>
      </w:r>
    </w:p>
    <w:p w:rsidR="00870357" w:rsidRPr="00055B06" w:rsidRDefault="00870357" w:rsidP="00870357">
      <w:pPr>
        <w:spacing w:after="0" w:line="240" w:lineRule="auto"/>
        <w:ind w:left="720"/>
        <w:rPr>
          <w:rFonts w:ascii="Times New Roman" w:eastAsia="Times New Roman" w:hAnsi="Times New Roman" w:cs="Times New Roman"/>
          <w:color w:val="000000"/>
          <w:sz w:val="24"/>
          <w:szCs w:val="24"/>
          <w:lang w:eastAsia="fr-FR"/>
        </w:rPr>
      </w:pPr>
      <w:r w:rsidRPr="00055B06">
        <w:rPr>
          <w:rFonts w:ascii="Times New Roman" w:eastAsia="Times New Roman" w:hAnsi="Times New Roman" w:cs="Times New Roman"/>
          <w:color w:val="000000"/>
          <w:sz w:val="24"/>
          <w:szCs w:val="24"/>
          <w:lang w:eastAsia="fr-FR"/>
        </w:rPr>
        <w:t>Sur la base d'études pharmacocinétiques menées chez les patients insuffisants hépatiques (stades A et B de Child-</w:t>
      </w:r>
      <w:proofErr w:type="spellStart"/>
      <w:r w:rsidRPr="00055B06">
        <w:rPr>
          <w:rFonts w:ascii="Times New Roman" w:eastAsia="Times New Roman" w:hAnsi="Times New Roman" w:cs="Times New Roman"/>
          <w:color w:val="000000"/>
          <w:sz w:val="24"/>
          <w:szCs w:val="24"/>
          <w:lang w:eastAsia="fr-FR"/>
        </w:rPr>
        <w:t>Pugh</w:t>
      </w:r>
      <w:proofErr w:type="spellEnd"/>
      <w:r w:rsidRPr="00055B06">
        <w:rPr>
          <w:rFonts w:ascii="Times New Roman" w:eastAsia="Times New Roman" w:hAnsi="Times New Roman" w:cs="Times New Roman"/>
          <w:color w:val="000000"/>
          <w:sz w:val="24"/>
          <w:szCs w:val="24"/>
          <w:lang w:eastAsia="fr-FR"/>
        </w:rPr>
        <w:t xml:space="preserve">), il est impossible de déterminer s'il y a ou non une différence entre ces patients et les volontaires sains. L'insuffisance hépatique s'accompagne d'une exposition plasmatique de M1 supérieure alors que l'exposition de la molécule mère est comparable à celle observée chez les volontaires sains. L'expérience clinique est limitée chez les patients insuffisants hépatiques.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70357"/>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A5B77"/>
    <w:rsid w:val="007E4829"/>
    <w:rsid w:val="008075EC"/>
    <w:rsid w:val="00816CD7"/>
    <w:rsid w:val="00841542"/>
    <w:rsid w:val="00870357"/>
    <w:rsid w:val="008D2D19"/>
    <w:rsid w:val="008F30B2"/>
    <w:rsid w:val="00911C5C"/>
    <w:rsid w:val="00915F11"/>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869AE"/>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3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3890</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2013-11-19T13:07:00Z</dcterms:created>
  <dcterms:modified xsi:type="dcterms:W3CDTF">2013-11-19T13:08:00Z</dcterms:modified>
</cp:coreProperties>
</file>